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BD35A" w14:textId="77777777" w:rsidR="009F3B96" w:rsidRDefault="009F3B96" w:rsidP="00DB4CC4">
      <w:pPr>
        <w:rPr>
          <w:rFonts w:ascii="Roboto Mono" w:hAnsi="Roboto Mono"/>
          <w:b/>
          <w:sz w:val="32"/>
          <w:szCs w:val="32"/>
        </w:rPr>
      </w:pPr>
    </w:p>
    <w:p w14:paraId="0DC80661" w14:textId="278C117B" w:rsidR="00DB4CC4" w:rsidRPr="00DB4CC4" w:rsidRDefault="0076454D" w:rsidP="00DB4CC4">
      <w:pPr>
        <w:rPr>
          <w:sz w:val="32"/>
          <w:szCs w:val="32"/>
        </w:rPr>
      </w:pPr>
      <w:r>
        <w:rPr>
          <w:rFonts w:ascii="Roboto Mono" w:hAnsi="Roboto Mono"/>
          <w:b/>
          <w:sz w:val="32"/>
          <w:szCs w:val="32"/>
        </w:rPr>
        <w:t>21 October 2020</w:t>
      </w:r>
    </w:p>
    <w:p w14:paraId="4DA97341" w14:textId="7B6218C1" w:rsidR="003A6718" w:rsidRDefault="0076454D" w:rsidP="00CB2E12">
      <w:pPr>
        <w:pStyle w:val="Heading1"/>
        <w:rPr>
          <w:sz w:val="40"/>
          <w:szCs w:val="40"/>
        </w:rPr>
      </w:pPr>
      <w:r>
        <w:rPr>
          <w:sz w:val="40"/>
          <w:szCs w:val="40"/>
        </w:rPr>
        <w:t>Experiences of discrimination drive distrust in digital health</w:t>
      </w:r>
    </w:p>
    <w:p w14:paraId="7B860182" w14:textId="5785860E" w:rsidR="0076454D" w:rsidRPr="0076454D" w:rsidRDefault="0076454D" w:rsidP="0076454D">
      <w:pPr>
        <w:rPr>
          <w:rFonts w:ascii="Arial" w:eastAsia="Times New Roman" w:hAnsi="Arial"/>
          <w:color w:val="000000" w:themeColor="text1"/>
          <w:sz w:val="28"/>
          <w:szCs w:val="28"/>
          <w:lang w:eastAsia="en-GB"/>
        </w:rPr>
      </w:pPr>
      <w:r>
        <w:br/>
      </w:r>
      <w:r w:rsidRPr="0055626C">
        <w:rPr>
          <w:rFonts w:ascii="Arial" w:eastAsia="Times New Roman" w:hAnsi="Arial"/>
          <w:b/>
          <w:bCs/>
          <w:color w:val="000000" w:themeColor="text1"/>
          <w:sz w:val="28"/>
          <w:szCs w:val="28"/>
          <w:lang w:eastAsia="en-GB"/>
        </w:rPr>
        <w:t>Communities affected by blood-borne viruses and STIs are more likely to opt out of digital health services, says a new national study.</w:t>
      </w:r>
    </w:p>
    <w:p w14:paraId="1E4C4447"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People who have experienced stigma and discrimination in health care settings are more likely to distrust digital health services, a new UNSW study says.</w:t>
      </w:r>
    </w:p>
    <w:p w14:paraId="6EE40EDD"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The study, </w:t>
      </w:r>
      <w:hyperlink r:id="rId11" w:tgtFrame="_blank" w:history="1">
        <w:r w:rsidRPr="0076454D">
          <w:rPr>
            <w:rStyle w:val="Emphasis"/>
            <w:rFonts w:ascii="Arial" w:hAnsi="Arial" w:cs="Arial"/>
            <w:color w:val="000000" w:themeColor="text1"/>
            <w:u w:val="single"/>
          </w:rPr>
          <w:t>Understanding trust in digital health among communities affected by BBVs and STIs in Australia</w:t>
        </w:r>
      </w:hyperlink>
      <w:r w:rsidRPr="0076454D">
        <w:rPr>
          <w:rFonts w:ascii="Arial" w:hAnsi="Arial" w:cs="Arial"/>
          <w:color w:val="000000" w:themeColor="text1"/>
        </w:rPr>
        <w:t>, is the first national survey into perspectives on the digital health of populations affected by blood-borne viruses (BBVs) and sexually transmissible infections (STIs).</w:t>
      </w:r>
    </w:p>
    <w:p w14:paraId="3E1B2188"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The report, from </w:t>
      </w:r>
      <w:hyperlink r:id="rId12" w:tgtFrame="_self" w:history="1">
        <w:r w:rsidRPr="0076454D">
          <w:rPr>
            <w:rStyle w:val="Hyperlink"/>
            <w:rFonts w:ascii="Arial" w:hAnsi="Arial" w:cs="Arial"/>
            <w:color w:val="000000" w:themeColor="text1"/>
          </w:rPr>
          <w:t>UNSW’s Centre for Social Research in Health</w:t>
        </w:r>
      </w:hyperlink>
      <w:r w:rsidRPr="0076454D">
        <w:rPr>
          <w:rFonts w:ascii="Arial" w:hAnsi="Arial" w:cs="Arial"/>
          <w:color w:val="000000" w:themeColor="text1"/>
        </w:rPr>
        <w:t> (CSRH), surveyed more than 2000 people across Australia from April – June 2020, including 600 people classified as members of one or more populations affected by BBVs and STIs.</w:t>
      </w:r>
    </w:p>
    <w:p w14:paraId="31E231F4"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People with HIV, trans and gender diverse people, sex workers, and gay and bisexual men reported the lowest levels of trust in digital health care services, such as My Health Record, and the most frequent experiences of stigma.</w:t>
      </w:r>
    </w:p>
    <w:p w14:paraId="4DA3256C"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While these groups reported better knowledge of My Health Record than the general population, they were much more likely to report opting out.</w:t>
      </w:r>
    </w:p>
    <w:p w14:paraId="06DF7A87"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“These communities are highly engaged, well informed and notably reluctant to put their trust in some aspects of digital health,” says </w:t>
      </w:r>
      <w:hyperlink r:id="rId13" w:tgtFrame="_self" w:history="1">
        <w:r w:rsidRPr="0076454D">
          <w:rPr>
            <w:rStyle w:val="Hyperlink"/>
            <w:rFonts w:ascii="Arial" w:hAnsi="Arial" w:cs="Arial"/>
            <w:color w:val="000000" w:themeColor="text1"/>
          </w:rPr>
          <w:t>Associate Professor Christy Newman</w:t>
        </w:r>
      </w:hyperlink>
      <w:r w:rsidRPr="0076454D">
        <w:rPr>
          <w:rFonts w:ascii="Arial" w:hAnsi="Arial" w:cs="Arial"/>
          <w:color w:val="000000" w:themeColor="text1"/>
        </w:rPr>
        <w:t>, one of the lead investigators from CSRH.</w:t>
      </w:r>
    </w:p>
    <w:p w14:paraId="466C3BCC"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“This suggests that an understanding of the potential benefits of digital systems like My Health Record did not overcome the doubts that these communities considered when opting out.</w:t>
      </w:r>
    </w:p>
    <w:p w14:paraId="413EE823"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“More meaningful consultation with affected communities and the peer-based organisations that have their trust is required to ensure that communities affected by stigma and discrimination are not left behind when it comes to digital health.”</w:t>
      </w:r>
    </w:p>
    <w:p w14:paraId="255C5731" w14:textId="77777777" w:rsidR="0076454D" w:rsidRPr="0076454D" w:rsidRDefault="0076454D" w:rsidP="0076454D">
      <w:pPr>
        <w:pStyle w:val="Heading3"/>
        <w:rPr>
          <w:rFonts w:ascii="Arial" w:hAnsi="Arial" w:cs="Arial"/>
          <w:b/>
          <w:bCs/>
          <w:color w:val="000000" w:themeColor="text1"/>
        </w:rPr>
      </w:pPr>
      <w:r w:rsidRPr="0076454D">
        <w:rPr>
          <w:rFonts w:ascii="Arial" w:hAnsi="Arial" w:cs="Arial"/>
          <w:b/>
          <w:bCs/>
          <w:color w:val="000000" w:themeColor="text1"/>
        </w:rPr>
        <w:lastRenderedPageBreak/>
        <w:t>Criminalisation of stigmatised practices damaged trust</w:t>
      </w:r>
    </w:p>
    <w:p w14:paraId="6289A96C"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Those participants who expressed distrust in digital health also reported having fears relating to the criminalisation of some behaviours related to HIV, sex work and drug use.</w:t>
      </w:r>
    </w:p>
    <w:p w14:paraId="56357E08"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These groups reported concerns that personal data and health information related to stigmatised identities or practices could be shared without their consent, placing them at risk.</w:t>
      </w:r>
    </w:p>
    <w:p w14:paraId="5D30E507"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“I don’t have faith in the federal government creating IT infrastructure with the necessary privacy constraints or kinks worked out just yet,” one survey respondent said.</w:t>
      </w:r>
    </w:p>
    <w:p w14:paraId="37CF1B81"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“If there was some type of alert that I could set up that could allow me to consent or withdraw consent for my data being used for something I’d be fine with that but not people just using my data without my knowledge,” another respondent said.</w:t>
      </w:r>
    </w:p>
    <w:p w14:paraId="1F5EF52A" w14:textId="77777777" w:rsidR="0076454D" w:rsidRPr="0076454D" w:rsidRDefault="0076454D" w:rsidP="0076454D">
      <w:pPr>
        <w:pStyle w:val="NormalWeb"/>
        <w:rPr>
          <w:rFonts w:ascii="Arial" w:hAnsi="Arial" w:cs="Arial"/>
          <w:color w:val="000000" w:themeColor="text1"/>
        </w:rPr>
      </w:pPr>
      <w:hyperlink r:id="rId14" w:tgtFrame="_self" w:history="1">
        <w:r w:rsidRPr="0076454D">
          <w:rPr>
            <w:rStyle w:val="Hyperlink"/>
            <w:rFonts w:ascii="Arial" w:hAnsi="Arial" w:cs="Arial"/>
            <w:color w:val="000000" w:themeColor="text1"/>
          </w:rPr>
          <w:t>James MacGibbon</w:t>
        </w:r>
      </w:hyperlink>
      <w:r w:rsidRPr="0076454D">
        <w:rPr>
          <w:rFonts w:ascii="Arial" w:hAnsi="Arial" w:cs="Arial"/>
          <w:color w:val="000000" w:themeColor="text1"/>
        </w:rPr>
        <w:t>, a chief investigator of the project from CSRH, says: “These communities typically fear that their personal information is more easily shared through digital means without the consent of the affected person, with a range of potential social, legal and economic consequences.</w:t>
      </w:r>
    </w:p>
    <w:p w14:paraId="18F002CF"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“They do not opt out of digital health initiatives because they don’t understand the promise offered by more integrated and effective data management systems. Nor because they do not have need of these improvements.</w:t>
      </w:r>
    </w:p>
    <w:p w14:paraId="4AA87BAB"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“They opt out because they are not convinced the potential benefits outweigh the risk to their personal privacy and security, at least in the form in which they have been designed and promoted.”</w:t>
      </w:r>
    </w:p>
    <w:p w14:paraId="3C9D1900" w14:textId="77777777" w:rsidR="0076454D" w:rsidRPr="0076454D" w:rsidRDefault="0076454D" w:rsidP="0076454D">
      <w:pPr>
        <w:pStyle w:val="Heading3"/>
        <w:rPr>
          <w:rFonts w:ascii="Arial" w:hAnsi="Arial" w:cs="Arial"/>
          <w:b/>
          <w:bCs/>
          <w:color w:val="000000" w:themeColor="text1"/>
        </w:rPr>
      </w:pPr>
      <w:r w:rsidRPr="0076454D">
        <w:rPr>
          <w:rFonts w:ascii="Arial" w:hAnsi="Arial" w:cs="Arial"/>
          <w:b/>
          <w:bCs/>
          <w:color w:val="000000" w:themeColor="text1"/>
        </w:rPr>
        <w:t>Stigmatised groups more likely to access digital health care during COVID-19</w:t>
      </w:r>
    </w:p>
    <w:p w14:paraId="71D4F295"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Affected groups were also least likely to share personal information with health authorities during the pandemic, but more likely to have made use of digital services to access essential health care.</w:t>
      </w:r>
    </w:p>
    <w:p w14:paraId="116B3950"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Affected populations reported higher recent use of online consultations and online pharmacies than the general population respondents. They were also more likely to report stockpiling essential medications and organising online health consultations in the early weeks of the COVID-19 pandemic.</w:t>
      </w:r>
    </w:p>
    <w:p w14:paraId="59827D37"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There were particular fears reported regarding the impacts of the COVID-safe app and contact tracing on communities at risk of criminalisation and discrimination.</w:t>
      </w:r>
    </w:p>
    <w:p w14:paraId="7E0A87EF"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 xml:space="preserve">“I understand the public health importance of this kind of </w:t>
      </w:r>
      <w:proofErr w:type="gramStart"/>
      <w:r w:rsidRPr="0076454D">
        <w:rPr>
          <w:rFonts w:ascii="Arial" w:hAnsi="Arial" w:cs="Arial"/>
          <w:color w:val="000000" w:themeColor="text1"/>
        </w:rPr>
        <w:t>tracing</w:t>
      </w:r>
      <w:proofErr w:type="gramEnd"/>
      <w:r w:rsidRPr="0076454D">
        <w:rPr>
          <w:rFonts w:ascii="Arial" w:hAnsi="Arial" w:cs="Arial"/>
          <w:color w:val="000000" w:themeColor="text1"/>
        </w:rPr>
        <w:t xml:space="preserve"> but I think for historically targeted communities it makes sense to opt out,” one survey respondent said. “As a migrant sex worker, I wouldn’t risk it, no matter how well they think they’re doing with digital security.”</w:t>
      </w:r>
    </w:p>
    <w:p w14:paraId="750DDDAC"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“I simply don’t disclose that I am a sex worker, or trans, or queer/asexual unless it absolutely needed because I have had horrific experiences when doing so previously,” another survey respondent said.</w:t>
      </w:r>
    </w:p>
    <w:p w14:paraId="2FFE0772"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lastRenderedPageBreak/>
        <w:t xml:space="preserve">“Queer health in many aspects is incredibly moralised and </w:t>
      </w:r>
      <w:proofErr w:type="spellStart"/>
      <w:r w:rsidRPr="0076454D">
        <w:rPr>
          <w:rFonts w:ascii="Arial" w:hAnsi="Arial" w:cs="Arial"/>
          <w:color w:val="000000" w:themeColor="text1"/>
        </w:rPr>
        <w:t>pathologised</w:t>
      </w:r>
      <w:proofErr w:type="spellEnd"/>
      <w:r w:rsidRPr="0076454D">
        <w:rPr>
          <w:rFonts w:ascii="Arial" w:hAnsi="Arial" w:cs="Arial"/>
          <w:color w:val="000000" w:themeColor="text1"/>
        </w:rPr>
        <w:t xml:space="preserve"> in contemporary Australia – I don't want my data to be collected by any centralised database for whatever use.”</w:t>
      </w:r>
    </w:p>
    <w:p w14:paraId="3F7072E9" w14:textId="77777777" w:rsidR="0076454D" w:rsidRPr="0076454D" w:rsidRDefault="0076454D" w:rsidP="0076454D">
      <w:pPr>
        <w:pStyle w:val="Heading3"/>
        <w:rPr>
          <w:rFonts w:ascii="Arial" w:hAnsi="Arial" w:cs="Arial"/>
          <w:b/>
          <w:bCs/>
          <w:color w:val="000000" w:themeColor="text1"/>
        </w:rPr>
      </w:pPr>
      <w:r w:rsidRPr="0076454D">
        <w:rPr>
          <w:rFonts w:ascii="Arial" w:hAnsi="Arial" w:cs="Arial"/>
          <w:b/>
          <w:bCs/>
          <w:color w:val="000000" w:themeColor="text1"/>
        </w:rPr>
        <w:t>Community groups express concern over consequences of digital health</w:t>
      </w:r>
    </w:p>
    <w:p w14:paraId="57F52DF5"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Key informants working in advocacy, policy, health promotion and research with expertise in helping communities affected by BBVs/STIs, stigma and marginalisation were also interviewed between March – June 2020.</w:t>
      </w:r>
    </w:p>
    <w:p w14:paraId="73F0FD9F"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“While they acknowledged the promise of digital health, these experts were also concerned about the consequences for communities affected by BBVs/STIs in engaging with these systems,” A/Prof. Newman says.</w:t>
      </w:r>
    </w:p>
    <w:p w14:paraId="7F3EB2FF"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“Rather than viewing this as issues with digital literacy, we can see through our research that it is the relational and structural factors that underpin institutional trust in health care that drive distrust in digital services.”</w:t>
      </w:r>
    </w:p>
    <w:p w14:paraId="2365D2C1"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In tandem with extensive government investment to expand digital health, more effort should be given to addressing the social, cultural, and political issues that continue to marginalise some communities from participating in digital health systems, the study found.</w:t>
      </w:r>
    </w:p>
    <w:p w14:paraId="1453022B"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“To address these concerns, we recommend finding new and more effective ways to ensure that consent is secured to collect, store and share health data, and that consent is specific, dynamic, and informed,” A/Prof. Newman says.</w:t>
      </w:r>
    </w:p>
    <w:p w14:paraId="4F86ED1C" w14:textId="77777777" w:rsidR="0076454D"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“More resources should be directed towards remediating the legal and policy conditions that continue to discourage some communities from participating in digital health, and in supporting meaningful consultation with peer-based organisations who have the trust of communities affected by BBVs and STIs.”</w:t>
      </w:r>
    </w:p>
    <w:p w14:paraId="05933697" w14:textId="29596571" w:rsidR="00D27B18" w:rsidRPr="0076454D" w:rsidRDefault="0076454D" w:rsidP="0076454D">
      <w:pPr>
        <w:pStyle w:val="NormalWeb"/>
        <w:rPr>
          <w:rFonts w:ascii="Arial" w:hAnsi="Arial" w:cs="Arial"/>
          <w:color w:val="000000" w:themeColor="text1"/>
        </w:rPr>
      </w:pPr>
      <w:r w:rsidRPr="0076454D">
        <w:rPr>
          <w:rFonts w:ascii="Arial" w:hAnsi="Arial" w:cs="Arial"/>
          <w:color w:val="000000" w:themeColor="text1"/>
        </w:rPr>
        <w:t>Read the </w:t>
      </w:r>
      <w:hyperlink r:id="rId15" w:tgtFrame="_blank" w:history="1">
        <w:r w:rsidRPr="0076454D">
          <w:rPr>
            <w:rStyle w:val="Hyperlink"/>
            <w:rFonts w:ascii="Arial" w:hAnsi="Arial" w:cs="Arial"/>
            <w:color w:val="000000" w:themeColor="text1"/>
          </w:rPr>
          <w:t>full report</w:t>
        </w:r>
      </w:hyperlink>
      <w:r w:rsidRPr="0076454D">
        <w:rPr>
          <w:rFonts w:ascii="Arial" w:hAnsi="Arial" w:cs="Arial"/>
          <w:color w:val="000000" w:themeColor="text1"/>
        </w:rPr>
        <w:t>.</w:t>
      </w:r>
    </w:p>
    <w:p w14:paraId="65956941" w14:textId="026CC9ED" w:rsidR="0076454D" w:rsidRPr="0076454D" w:rsidRDefault="0076454D" w:rsidP="0076454D">
      <w:pPr>
        <w:pStyle w:val="NormalWeb"/>
        <w:jc w:val="center"/>
        <w:rPr>
          <w:rFonts w:ascii="Arial" w:hAnsi="Arial" w:cs="Arial"/>
          <w:b/>
          <w:bCs/>
          <w:color w:val="000000" w:themeColor="text1"/>
        </w:rPr>
      </w:pPr>
      <w:r w:rsidRPr="0076454D">
        <w:rPr>
          <w:rFonts w:ascii="Arial" w:hAnsi="Arial" w:cs="Arial"/>
          <w:b/>
          <w:bCs/>
          <w:color w:val="000000" w:themeColor="text1"/>
        </w:rPr>
        <w:t>ENDS</w:t>
      </w:r>
    </w:p>
    <w:p w14:paraId="59EC4E4E" w14:textId="2E6607FB" w:rsidR="0076454D" w:rsidRPr="0076454D" w:rsidRDefault="0076454D" w:rsidP="0076454D">
      <w:pPr>
        <w:spacing w:before="100" w:beforeAutospacing="1" w:after="100" w:afterAutospacing="1"/>
        <w:rPr>
          <w:rStyle w:val="SubtleEmphasis"/>
          <w:rFonts w:ascii="Arial" w:hAnsi="Arial"/>
          <w:i w:val="0"/>
          <w:iCs w:val="0"/>
          <w:color w:val="000000" w:themeColor="text1"/>
          <w:sz w:val="24"/>
          <w:szCs w:val="24"/>
        </w:rPr>
      </w:pPr>
      <w:r w:rsidRPr="0076454D">
        <w:rPr>
          <w:rFonts w:ascii="Arial" w:hAnsi="Arial"/>
          <w:b/>
          <w:color w:val="000000" w:themeColor="text1"/>
          <w:sz w:val="24"/>
          <w:szCs w:val="24"/>
        </w:rPr>
        <w:t xml:space="preserve">MEDIA CONTACT: </w:t>
      </w:r>
      <w:r w:rsidRPr="0076454D">
        <w:rPr>
          <w:rFonts w:ascii="Arial" w:hAnsi="Arial"/>
          <w:b/>
          <w:color w:val="000000" w:themeColor="text1"/>
          <w:sz w:val="24"/>
          <w:szCs w:val="24"/>
        </w:rPr>
        <w:br/>
      </w:r>
      <w:r w:rsidRPr="0076454D">
        <w:rPr>
          <w:rFonts w:ascii="Arial" w:hAnsi="Arial"/>
          <w:color w:val="000000" w:themeColor="text1"/>
          <w:sz w:val="24"/>
          <w:szCs w:val="24"/>
        </w:rPr>
        <w:t>Ben Knight</w:t>
      </w:r>
      <w:r w:rsidRPr="0076454D">
        <w:rPr>
          <w:rFonts w:ascii="Arial" w:hAnsi="Arial"/>
          <w:color w:val="000000" w:themeColor="text1"/>
          <w:sz w:val="24"/>
          <w:szCs w:val="24"/>
        </w:rPr>
        <w:t xml:space="preserve"> </w:t>
      </w:r>
      <w:r w:rsidRPr="0076454D">
        <w:rPr>
          <w:rFonts w:ascii="Arial" w:hAnsi="Arial"/>
          <w:color w:val="000000" w:themeColor="text1"/>
          <w:sz w:val="24"/>
          <w:szCs w:val="24"/>
        </w:rPr>
        <w:tab/>
      </w:r>
      <w:r w:rsidRPr="0076454D">
        <w:rPr>
          <w:rFonts w:ascii="Arial" w:hAnsi="Arial"/>
          <w:color w:val="000000" w:themeColor="text1"/>
          <w:sz w:val="24"/>
          <w:szCs w:val="24"/>
        </w:rPr>
        <w:tab/>
        <w:t>Media &amp; Content</w:t>
      </w:r>
      <w:r w:rsidRPr="0076454D">
        <w:rPr>
          <w:rFonts w:ascii="Arial" w:hAnsi="Arial"/>
          <w:color w:val="000000" w:themeColor="text1"/>
          <w:sz w:val="24"/>
          <w:szCs w:val="24"/>
        </w:rPr>
        <w:t xml:space="preserve"> </w:t>
      </w:r>
      <w:r w:rsidRPr="0076454D">
        <w:rPr>
          <w:rFonts w:ascii="Arial" w:hAnsi="Arial"/>
          <w:color w:val="000000" w:themeColor="text1"/>
          <w:sz w:val="24"/>
          <w:szCs w:val="24"/>
        </w:rPr>
        <w:t>– UNSW Sydney</w:t>
      </w:r>
      <w:r w:rsidRPr="0076454D">
        <w:rPr>
          <w:rFonts w:ascii="Arial" w:hAnsi="Arial"/>
          <w:color w:val="000000" w:themeColor="text1"/>
          <w:sz w:val="24"/>
          <w:szCs w:val="24"/>
        </w:rPr>
        <w:br/>
        <w:t xml:space="preserve">P: </w:t>
      </w:r>
      <w:r w:rsidRPr="0076454D">
        <w:rPr>
          <w:rFonts w:ascii="Arial" w:hAnsi="Arial"/>
          <w:color w:val="000000" w:themeColor="text1"/>
          <w:sz w:val="24"/>
          <w:szCs w:val="24"/>
          <w:lang w:val="en-GB"/>
        </w:rPr>
        <w:t>0422 651 085</w:t>
      </w:r>
      <w:r w:rsidRPr="0076454D">
        <w:rPr>
          <w:rFonts w:ascii="Arial" w:hAnsi="Arial"/>
          <w:color w:val="000000" w:themeColor="text1"/>
          <w:sz w:val="24"/>
          <w:szCs w:val="24"/>
        </w:rPr>
        <w:t xml:space="preserve"> </w:t>
      </w:r>
      <w:r w:rsidRPr="0076454D">
        <w:rPr>
          <w:rFonts w:ascii="Arial" w:hAnsi="Arial"/>
          <w:color w:val="000000" w:themeColor="text1"/>
          <w:sz w:val="24"/>
          <w:szCs w:val="24"/>
        </w:rPr>
        <w:tab/>
        <w:t xml:space="preserve">| E: </w:t>
      </w:r>
      <w:hyperlink r:id="rId16" w:history="1">
        <w:r w:rsidRPr="0076454D">
          <w:rPr>
            <w:rStyle w:val="Hyperlink"/>
            <w:rFonts w:ascii="Arial" w:hAnsi="Arial"/>
            <w:color w:val="000000" w:themeColor="text1"/>
            <w:sz w:val="24"/>
            <w:szCs w:val="24"/>
          </w:rPr>
          <w:t>b.knight@unsw.edu.au</w:t>
        </w:r>
      </w:hyperlink>
      <w:r w:rsidRPr="0076454D">
        <w:rPr>
          <w:rFonts w:ascii="Arial" w:hAnsi="Arial"/>
          <w:color w:val="000000" w:themeColor="text1"/>
          <w:sz w:val="24"/>
          <w:szCs w:val="24"/>
        </w:rPr>
        <w:t xml:space="preserve"> </w:t>
      </w:r>
    </w:p>
    <w:p w14:paraId="7BA1EBE2" w14:textId="77777777" w:rsidR="00093E4D" w:rsidRDefault="00093E4D" w:rsidP="00093E4D">
      <w:pPr>
        <w:spacing w:after="200"/>
        <w:rPr>
          <w:rStyle w:val="SubtleEmphasis"/>
          <w:i w:val="0"/>
          <w:iCs w:val="0"/>
          <w:color w:val="auto"/>
          <w:sz w:val="21"/>
          <w:szCs w:val="21"/>
        </w:rPr>
      </w:pPr>
    </w:p>
    <w:p w14:paraId="2C9A195F" w14:textId="77777777" w:rsidR="00DB4CC4" w:rsidRDefault="00DB4CC4" w:rsidP="00093E4D">
      <w:pPr>
        <w:spacing w:after="200"/>
        <w:rPr>
          <w:rStyle w:val="SubtleEmphasis"/>
          <w:i w:val="0"/>
          <w:iCs w:val="0"/>
          <w:color w:val="auto"/>
          <w:sz w:val="21"/>
          <w:szCs w:val="21"/>
        </w:rPr>
      </w:pPr>
    </w:p>
    <w:p w14:paraId="2ECC0B6F" w14:textId="77777777" w:rsidR="00DB4CC4" w:rsidRDefault="00DB4CC4" w:rsidP="00093E4D">
      <w:pPr>
        <w:spacing w:after="200"/>
        <w:rPr>
          <w:rStyle w:val="SubtleEmphasis"/>
          <w:i w:val="0"/>
          <w:iCs w:val="0"/>
          <w:color w:val="auto"/>
          <w:sz w:val="21"/>
          <w:szCs w:val="21"/>
        </w:rPr>
      </w:pPr>
    </w:p>
    <w:p w14:paraId="64DF6475" w14:textId="77777777" w:rsidR="00DB4CC4" w:rsidRPr="00EA450A" w:rsidRDefault="00DB4CC4" w:rsidP="00093E4D">
      <w:pPr>
        <w:spacing w:after="200"/>
        <w:rPr>
          <w:rStyle w:val="SubtleEmphasis"/>
          <w:i w:val="0"/>
          <w:iCs w:val="0"/>
          <w:color w:val="auto"/>
          <w:sz w:val="21"/>
          <w:szCs w:val="21"/>
        </w:rPr>
      </w:pPr>
    </w:p>
    <w:sectPr w:rsidR="00DB4CC4" w:rsidRPr="00EA450A" w:rsidSect="003F2FBC">
      <w:footerReference w:type="even" r:id="rId17"/>
      <w:footerReference w:type="default" r:id="rId18"/>
      <w:headerReference w:type="first" r:id="rId19"/>
      <w:footerReference w:type="first" r:id="rId20"/>
      <w:pgSz w:w="11906" w:h="16838"/>
      <w:pgMar w:top="1437" w:right="720" w:bottom="720" w:left="720" w:header="0" w:footer="11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13EBD" w14:textId="77777777" w:rsidR="00130F4D" w:rsidRDefault="00130F4D" w:rsidP="00360215">
      <w:pPr>
        <w:spacing w:after="0" w:line="240" w:lineRule="auto"/>
      </w:pPr>
      <w:r>
        <w:separator/>
      </w:r>
    </w:p>
  </w:endnote>
  <w:endnote w:type="continuationSeparator" w:id="0">
    <w:p w14:paraId="2FA911EF" w14:textId="77777777" w:rsidR="00130F4D" w:rsidRDefault="00130F4D" w:rsidP="00360215">
      <w:pPr>
        <w:spacing w:after="0" w:line="240" w:lineRule="auto"/>
      </w:pPr>
      <w:r>
        <w:continuationSeparator/>
      </w:r>
    </w:p>
  </w:endnote>
  <w:endnote w:type="continuationNotice" w:id="1">
    <w:p w14:paraId="2136081D" w14:textId="77777777" w:rsidR="00130F4D" w:rsidRDefault="00130F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altName w:val="Roboto"/>
    <w:panose1 w:val="020B0604020202020204"/>
    <w:charset w:val="00"/>
    <w:family w:val="auto"/>
    <w:pitch w:val="variable"/>
    <w:sig w:usb0="E00002FF" w:usb1="5000205B" w:usb2="00000020" w:usb3="00000000" w:csb0="0000019F" w:csb1="00000000"/>
  </w:font>
  <w:font w:name="Clancy">
    <w:panose1 w:val="00000500000000000000"/>
    <w:charset w:val="4D"/>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ommet">
    <w:panose1 w:val="02000505000000020004"/>
    <w:charset w:val="4D"/>
    <w:family w:val="auto"/>
    <w:notTrueType/>
    <w:pitch w:val="variable"/>
    <w:sig w:usb0="A00000AF" w:usb1="5000005B" w:usb2="00000000" w:usb3="00000000" w:csb0="00000193" w:csb1="00000000"/>
  </w:font>
  <w:font w:name="Tahoma">
    <w:panose1 w:val="020B0604030504040204"/>
    <w:charset w:val="00"/>
    <w:family w:val="swiss"/>
    <w:pitch w:val="variable"/>
    <w:sig w:usb0="E1002EFF" w:usb1="C000605B" w:usb2="00000029" w:usb3="00000000" w:csb0="000101FF" w:csb1="00000000"/>
  </w:font>
  <w:font w:name="Roboto Mono">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3492562"/>
      <w:docPartObj>
        <w:docPartGallery w:val="Page Numbers (Bottom of Page)"/>
        <w:docPartUnique/>
      </w:docPartObj>
    </w:sdtPr>
    <w:sdtEndPr>
      <w:rPr>
        <w:rStyle w:val="PageNumber"/>
      </w:rPr>
    </w:sdtEndPr>
    <w:sdtContent>
      <w:p w14:paraId="7CDEA7AD" w14:textId="77777777" w:rsidR="0046085E" w:rsidRDefault="0046085E" w:rsidP="008F355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D38300" w14:textId="77777777" w:rsidR="0046085E" w:rsidRDefault="0046085E" w:rsidP="0046085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8"/>
        <w:szCs w:val="28"/>
      </w:rPr>
      <w:id w:val="-1058857769"/>
      <w:docPartObj>
        <w:docPartGallery w:val="Page Numbers (Bottom of Page)"/>
        <w:docPartUnique/>
      </w:docPartObj>
    </w:sdtPr>
    <w:sdtEndPr>
      <w:rPr>
        <w:rStyle w:val="PageNumber"/>
      </w:rPr>
    </w:sdtEndPr>
    <w:sdtContent>
      <w:p w14:paraId="7EA70C8B" w14:textId="77777777" w:rsidR="0046085E" w:rsidRPr="00955A64" w:rsidRDefault="0046085E" w:rsidP="0046085E">
        <w:pPr>
          <w:pStyle w:val="Footer"/>
          <w:framePr w:wrap="none" w:vAnchor="text" w:hAnchor="margin" w:y="503"/>
          <w:rPr>
            <w:rStyle w:val="PageNumber"/>
            <w:sz w:val="28"/>
            <w:szCs w:val="28"/>
          </w:rPr>
        </w:pPr>
        <w:r w:rsidRPr="00955A64">
          <w:rPr>
            <w:rStyle w:val="PageNumber"/>
            <w:sz w:val="28"/>
            <w:szCs w:val="28"/>
          </w:rPr>
          <w:fldChar w:fldCharType="begin"/>
        </w:r>
        <w:r w:rsidRPr="00955A64">
          <w:rPr>
            <w:rStyle w:val="PageNumber"/>
            <w:sz w:val="28"/>
            <w:szCs w:val="28"/>
          </w:rPr>
          <w:instrText xml:space="preserve"> PAGE </w:instrText>
        </w:r>
        <w:r w:rsidRPr="00955A64">
          <w:rPr>
            <w:rStyle w:val="PageNumber"/>
            <w:sz w:val="28"/>
            <w:szCs w:val="28"/>
          </w:rPr>
          <w:fldChar w:fldCharType="separate"/>
        </w:r>
        <w:r w:rsidRPr="00955A64">
          <w:rPr>
            <w:rStyle w:val="PageNumber"/>
            <w:noProof/>
            <w:sz w:val="28"/>
            <w:szCs w:val="28"/>
          </w:rPr>
          <w:t>2</w:t>
        </w:r>
        <w:r w:rsidRPr="00955A64">
          <w:rPr>
            <w:rStyle w:val="PageNumber"/>
            <w:sz w:val="28"/>
            <w:szCs w:val="28"/>
          </w:rPr>
          <w:fldChar w:fldCharType="end"/>
        </w:r>
      </w:p>
    </w:sdtContent>
  </w:sdt>
  <w:p w14:paraId="699926A8" w14:textId="2991CE31" w:rsidR="00360215" w:rsidRDefault="0076454D" w:rsidP="0046085E">
    <w:pPr>
      <w:pStyle w:val="Footeroption"/>
      <w:tabs>
        <w:tab w:val="right" w:pos="9026"/>
      </w:tabs>
      <w:ind w:firstLine="360"/>
    </w:pPr>
    <w:r w:rsidRPr="003F2FBC">
      <w:rPr>
        <w:noProof/>
      </w:rPr>
      <w:drawing>
        <wp:anchor distT="0" distB="0" distL="114300" distR="114300" simplePos="0" relativeHeight="251658240" behindDoc="0" locked="0" layoutInCell="1" allowOverlap="1" wp14:anchorId="27EBE0E8" wp14:editId="15B2B7FD">
          <wp:simplePos x="0" y="0"/>
          <wp:positionH relativeFrom="column">
            <wp:posOffset>4941999</wp:posOffset>
          </wp:positionH>
          <wp:positionV relativeFrom="paragraph">
            <wp:posOffset>49530</wp:posOffset>
          </wp:positionV>
          <wp:extent cx="1423670" cy="6102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Sydney Landscape.png"/>
                  <pic:cNvPicPr/>
                </pic:nvPicPr>
                <pic:blipFill>
                  <a:blip r:embed="rId1"/>
                  <a:stretch>
                    <a:fillRect/>
                  </a:stretch>
                </pic:blipFill>
                <pic:spPr>
                  <a:xfrm>
                    <a:off x="0" y="0"/>
                    <a:ext cx="1423670" cy="610235"/>
                  </a:xfrm>
                  <a:prstGeom prst="rect">
                    <a:avLst/>
                  </a:prstGeom>
                </pic:spPr>
              </pic:pic>
            </a:graphicData>
          </a:graphic>
          <wp14:sizeRelH relativeFrom="page">
            <wp14:pctWidth>0</wp14:pctWidth>
          </wp14:sizeRelH>
          <wp14:sizeRelV relativeFrom="page">
            <wp14:pctHeight>0</wp14:pctHeight>
          </wp14:sizeRelV>
        </wp:anchor>
      </w:drawing>
    </w:r>
    <w:r w:rsidR="00D53B0E" w:rsidRPr="00D53B0E">
      <w:rPr>
        <w:noProof/>
      </w:rPr>
      <w:drawing>
        <wp:anchor distT="0" distB="0" distL="114300" distR="114300" simplePos="0" relativeHeight="251659269" behindDoc="1" locked="0" layoutInCell="1" allowOverlap="1" wp14:anchorId="0D4ED765" wp14:editId="3D71132A">
          <wp:simplePos x="0" y="0"/>
          <wp:positionH relativeFrom="column">
            <wp:posOffset>-1326851</wp:posOffset>
          </wp:positionH>
          <wp:positionV relativeFrom="paragraph">
            <wp:posOffset>-3175858</wp:posOffset>
          </wp:positionV>
          <wp:extent cx="4333808" cy="4668296"/>
          <wp:effectExtent l="17780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rot="19883630">
                    <a:off x="0" y="0"/>
                    <a:ext cx="4333808" cy="4668296"/>
                  </a:xfrm>
                  <a:prstGeom prst="rect">
                    <a:avLst/>
                  </a:prstGeom>
                </pic:spPr>
              </pic:pic>
            </a:graphicData>
          </a:graphic>
          <wp14:sizeRelH relativeFrom="page">
            <wp14:pctWidth>0</wp14:pctWidth>
          </wp14:sizeRelH>
          <wp14:sizeRelV relativeFrom="page">
            <wp14:pctHeight>0</wp14:pctHeight>
          </wp14:sizeRelV>
        </wp:anchor>
      </w:drawing>
    </w:r>
    <w:r w:rsidR="0046085E">
      <w:softHyphen/>
    </w:r>
    <w:r w:rsidR="0046085E">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8"/>
        <w:szCs w:val="28"/>
      </w:rPr>
      <w:id w:val="1777443124"/>
      <w:docPartObj>
        <w:docPartGallery w:val="Page Numbers (Bottom of Page)"/>
        <w:docPartUnique/>
      </w:docPartObj>
    </w:sdtPr>
    <w:sdtEndPr>
      <w:rPr>
        <w:rStyle w:val="PageNumber"/>
      </w:rPr>
    </w:sdtEndPr>
    <w:sdtContent>
      <w:p w14:paraId="4904E151" w14:textId="77777777" w:rsidR="0046085E" w:rsidRPr="00955A64" w:rsidRDefault="0046085E" w:rsidP="0046085E">
        <w:pPr>
          <w:pStyle w:val="Footer"/>
          <w:framePr w:wrap="none" w:vAnchor="text" w:hAnchor="margin" w:y="458"/>
          <w:rPr>
            <w:rStyle w:val="PageNumber"/>
            <w:sz w:val="28"/>
            <w:szCs w:val="28"/>
          </w:rPr>
        </w:pPr>
        <w:r w:rsidRPr="00955A64">
          <w:rPr>
            <w:rStyle w:val="PageNumber"/>
            <w:sz w:val="28"/>
            <w:szCs w:val="28"/>
          </w:rPr>
          <w:fldChar w:fldCharType="begin"/>
        </w:r>
        <w:r w:rsidRPr="00955A64">
          <w:rPr>
            <w:rStyle w:val="PageNumber"/>
            <w:sz w:val="28"/>
            <w:szCs w:val="28"/>
          </w:rPr>
          <w:instrText xml:space="preserve"> PAGE </w:instrText>
        </w:r>
        <w:r w:rsidRPr="00955A64">
          <w:rPr>
            <w:rStyle w:val="PageNumber"/>
            <w:sz w:val="28"/>
            <w:szCs w:val="28"/>
          </w:rPr>
          <w:fldChar w:fldCharType="separate"/>
        </w:r>
        <w:r w:rsidRPr="00955A64">
          <w:rPr>
            <w:rStyle w:val="PageNumber"/>
            <w:noProof/>
            <w:sz w:val="28"/>
            <w:szCs w:val="28"/>
          </w:rPr>
          <w:t>1</w:t>
        </w:r>
        <w:r w:rsidRPr="00955A64">
          <w:rPr>
            <w:rStyle w:val="PageNumber"/>
            <w:sz w:val="28"/>
            <w:szCs w:val="28"/>
          </w:rPr>
          <w:fldChar w:fldCharType="end"/>
        </w:r>
      </w:p>
    </w:sdtContent>
  </w:sdt>
  <w:p w14:paraId="5B44BD56" w14:textId="77777777" w:rsidR="00EA450A" w:rsidRPr="00232626" w:rsidRDefault="00EA450A" w:rsidP="0046085E">
    <w:pPr>
      <w:pStyle w:val="Footeroption"/>
      <w:tabs>
        <w:tab w:val="right" w:pos="9026"/>
      </w:tabs>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CFF15" w14:textId="77777777" w:rsidR="00130F4D" w:rsidRDefault="00130F4D" w:rsidP="00360215">
      <w:pPr>
        <w:spacing w:after="0" w:line="240" w:lineRule="auto"/>
      </w:pPr>
      <w:r>
        <w:separator/>
      </w:r>
    </w:p>
  </w:footnote>
  <w:footnote w:type="continuationSeparator" w:id="0">
    <w:p w14:paraId="3B180690" w14:textId="77777777" w:rsidR="00130F4D" w:rsidRDefault="00130F4D" w:rsidP="00360215">
      <w:pPr>
        <w:spacing w:after="0" w:line="240" w:lineRule="auto"/>
      </w:pPr>
      <w:r>
        <w:continuationSeparator/>
      </w:r>
    </w:p>
  </w:footnote>
  <w:footnote w:type="continuationNotice" w:id="1">
    <w:p w14:paraId="2F1C56E0" w14:textId="77777777" w:rsidR="00130F4D" w:rsidRDefault="00130F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462F0" w14:textId="77777777" w:rsidR="003F2FBC" w:rsidRDefault="0028537D">
    <w:pPr>
      <w:pStyle w:val="Header"/>
    </w:pPr>
    <w:r w:rsidRPr="0028537D">
      <w:rPr>
        <w:noProof/>
      </w:rPr>
      <w:drawing>
        <wp:anchor distT="0" distB="0" distL="114300" distR="114300" simplePos="0" relativeHeight="251658245" behindDoc="1" locked="0" layoutInCell="1" allowOverlap="1" wp14:anchorId="198EE7AF" wp14:editId="1A5AD7D4">
          <wp:simplePos x="0" y="0"/>
          <wp:positionH relativeFrom="column">
            <wp:posOffset>2905740</wp:posOffset>
          </wp:positionH>
          <wp:positionV relativeFrom="paragraph">
            <wp:posOffset>-1932024</wp:posOffset>
          </wp:positionV>
          <wp:extent cx="4052330" cy="5403107"/>
          <wp:effectExtent l="25177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rot="6664119" flipV="1">
                    <a:off x="0" y="0"/>
                    <a:ext cx="4052330" cy="5403107"/>
                  </a:xfrm>
                  <a:prstGeom prst="rect">
                    <a:avLst/>
                  </a:prstGeom>
                </pic:spPr>
              </pic:pic>
            </a:graphicData>
          </a:graphic>
          <wp14:sizeRelH relativeFrom="page">
            <wp14:pctWidth>0</wp14:pctWidth>
          </wp14:sizeRelH>
          <wp14:sizeRelV relativeFrom="page">
            <wp14:pctHeight>0</wp14:pctHeight>
          </wp14:sizeRelV>
        </wp:anchor>
      </w:drawing>
    </w:r>
  </w:p>
  <w:p w14:paraId="501475D1" w14:textId="77777777" w:rsidR="00955A64" w:rsidRDefault="007F3558">
    <w:pPr>
      <w:pStyle w:val="Header"/>
    </w:pPr>
    <w:r w:rsidRPr="00CB2E12">
      <w:rPr>
        <w:noProof/>
      </w:rPr>
      <mc:AlternateContent>
        <mc:Choice Requires="wps">
          <w:drawing>
            <wp:anchor distT="0" distB="0" distL="114300" distR="114300" simplePos="0" relativeHeight="251658243" behindDoc="0" locked="0" layoutInCell="1" allowOverlap="1" wp14:anchorId="2A169CC9" wp14:editId="40898A69">
              <wp:simplePos x="0" y="0"/>
              <wp:positionH relativeFrom="column">
                <wp:posOffset>1576556</wp:posOffset>
              </wp:positionH>
              <wp:positionV relativeFrom="paragraph">
                <wp:posOffset>151765</wp:posOffset>
              </wp:positionV>
              <wp:extent cx="3670935" cy="806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70935" cy="806450"/>
                      </a:xfrm>
                      <a:prstGeom prst="rect">
                        <a:avLst/>
                      </a:prstGeom>
                      <a:noFill/>
                      <a:ln w="6350">
                        <a:noFill/>
                      </a:ln>
                    </wps:spPr>
                    <wps:txbx>
                      <w:txbxContent>
                        <w:p w14:paraId="487D2599" w14:textId="77777777" w:rsidR="00955A64" w:rsidRPr="00DB4CC4" w:rsidRDefault="00955A64" w:rsidP="00955A64">
                          <w:pPr>
                            <w:pStyle w:val="Title"/>
                            <w:rPr>
                              <w:sz w:val="72"/>
                              <w:szCs w:val="72"/>
                            </w:rPr>
                          </w:pPr>
                          <w:r w:rsidRPr="00DB4CC4">
                            <w:rPr>
                              <w:sz w:val="72"/>
                              <w:szCs w:val="72"/>
                            </w:rPr>
                            <w:t>Media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69CC9" id="_x0000_t202" coordsize="21600,21600" o:spt="202" path="m,l,21600r21600,l21600,xe">
              <v:stroke joinstyle="miter"/>
              <v:path gradientshapeok="t" o:connecttype="rect"/>
            </v:shapetype>
            <v:shape id="Text Box 3" o:spid="_x0000_s1026" type="#_x0000_t202" style="position:absolute;margin-left:124.15pt;margin-top:11.95pt;width:289.05pt;height: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" filled="f" stroked="f" strokeweight=".5pt">
              <v:textbox>
                <w:txbxContent>
                  <w:p w14:paraId="487D2599" w14:textId="77777777" w:rsidR="00955A64" w:rsidRPr="00DB4CC4" w:rsidRDefault="00955A64" w:rsidP="00955A64">
                    <w:pPr>
                      <w:pStyle w:val="Title"/>
                      <w:rPr>
                        <w:sz w:val="72"/>
                        <w:szCs w:val="72"/>
                      </w:rPr>
                    </w:pPr>
                    <w:r w:rsidRPr="00DB4CC4">
                      <w:rPr>
                        <w:sz w:val="72"/>
                        <w:szCs w:val="72"/>
                      </w:rPr>
                      <w:t>Media Release</w:t>
                    </w:r>
                  </w:p>
                </w:txbxContent>
              </v:textbox>
            </v:shape>
          </w:pict>
        </mc:Fallback>
      </mc:AlternateContent>
    </w:r>
    <w:r w:rsidR="00FD5BC9" w:rsidRPr="003F2FBC">
      <w:rPr>
        <w:noProof/>
      </w:rPr>
      <w:drawing>
        <wp:anchor distT="0" distB="0" distL="114300" distR="114300" simplePos="0" relativeHeight="251658242" behindDoc="0" locked="0" layoutInCell="1" allowOverlap="1" wp14:anchorId="778FAB3E" wp14:editId="5DA96634">
          <wp:simplePos x="0" y="0"/>
          <wp:positionH relativeFrom="column">
            <wp:posOffset>147469</wp:posOffset>
          </wp:positionH>
          <wp:positionV relativeFrom="page">
            <wp:posOffset>335281</wp:posOffset>
          </wp:positionV>
          <wp:extent cx="1067366" cy="12505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ydney Potrai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7366" cy="1250576"/>
                  </a:xfrm>
                  <a:prstGeom prst="rect">
                    <a:avLst/>
                  </a:prstGeom>
                </pic:spPr>
              </pic:pic>
            </a:graphicData>
          </a:graphic>
          <wp14:sizeRelH relativeFrom="page">
            <wp14:pctWidth>0</wp14:pctWidth>
          </wp14:sizeRelH>
          <wp14:sizeRelV relativeFrom="page">
            <wp14:pctHeight>0</wp14:pctHeight>
          </wp14:sizeRelV>
        </wp:anchor>
      </w:drawing>
    </w:r>
  </w:p>
  <w:p w14:paraId="3BF8AAAB" w14:textId="77777777" w:rsidR="00955A64" w:rsidRDefault="00955A64">
    <w:pPr>
      <w:pStyle w:val="Header"/>
    </w:pPr>
  </w:p>
  <w:p w14:paraId="4DB8307F" w14:textId="77777777" w:rsidR="00955A64" w:rsidRDefault="00955A64">
    <w:pPr>
      <w:pStyle w:val="Header"/>
    </w:pPr>
  </w:p>
  <w:p w14:paraId="2E2951D4" w14:textId="77777777" w:rsidR="00955A64" w:rsidRDefault="00955A64">
    <w:pPr>
      <w:pStyle w:val="Header"/>
    </w:pPr>
  </w:p>
  <w:p w14:paraId="0234F5C1" w14:textId="77777777" w:rsidR="00955A64" w:rsidRDefault="00FD5BC9">
    <w:pPr>
      <w:pStyle w:val="Header"/>
    </w:pPr>
    <w:r w:rsidRPr="00CB2E12">
      <w:rPr>
        <w:noProof/>
      </w:rPr>
      <mc:AlternateContent>
        <mc:Choice Requires="wps">
          <w:drawing>
            <wp:anchor distT="0" distB="0" distL="114300" distR="114300" simplePos="0" relativeHeight="251658244" behindDoc="0" locked="0" layoutInCell="1" allowOverlap="1" wp14:anchorId="46C2BC52" wp14:editId="37BF710D">
              <wp:simplePos x="0" y="0"/>
              <wp:positionH relativeFrom="column">
                <wp:posOffset>1575921</wp:posOffset>
              </wp:positionH>
              <wp:positionV relativeFrom="paragraph">
                <wp:posOffset>99695</wp:posOffset>
              </wp:positionV>
              <wp:extent cx="2013883" cy="537882"/>
              <wp:effectExtent l="0" t="0" r="0" b="0"/>
              <wp:wrapNone/>
              <wp:docPr id="6" name="Text Box 6"/>
              <wp:cNvGraphicFramePr/>
              <a:graphic xmlns:a="http://schemas.openxmlformats.org/drawingml/2006/main">
                <a:graphicData uri="http://schemas.microsoft.com/office/word/2010/wordprocessingShape">
                  <wps:wsp>
                    <wps:cNvSpPr txBox="1"/>
                    <wps:spPr>
                      <a:xfrm>
                        <a:off x="0" y="0"/>
                        <a:ext cx="2013883" cy="537882"/>
                      </a:xfrm>
                      <a:prstGeom prst="rect">
                        <a:avLst/>
                      </a:prstGeom>
                      <a:noFill/>
                      <a:ln w="6350">
                        <a:noFill/>
                      </a:ln>
                    </wps:spPr>
                    <wps:txbx>
                      <w:txbxContent>
                        <w:p w14:paraId="2F958047" w14:textId="77777777" w:rsidR="00DB4CC4" w:rsidRPr="00DB4CC4" w:rsidRDefault="00130F4D" w:rsidP="00DB4CC4">
                          <w:pPr>
                            <w:rPr>
                              <w:rFonts w:ascii="Roboto Mono" w:hAnsi="Roboto Mono"/>
                              <w:color w:val="000000" w:themeColor="text1"/>
                              <w:sz w:val="21"/>
                              <w:szCs w:val="21"/>
                            </w:rPr>
                          </w:pPr>
                          <w:hyperlink r:id="rId3" w:history="1">
                            <w:r w:rsidR="00106400">
                              <w:rPr>
                                <w:rStyle w:val="Hyperlink"/>
                                <w:rFonts w:ascii="Roboto Mono" w:hAnsi="Roboto Mono"/>
                                <w:color w:val="000000" w:themeColor="text1"/>
                                <w:sz w:val="21"/>
                                <w:szCs w:val="21"/>
                                <w:u w:val="none"/>
                              </w:rPr>
                              <w:t>n</w:t>
                            </w:r>
                            <w:r w:rsidR="00DB4CC4" w:rsidRPr="00DB4CC4">
                              <w:rPr>
                                <w:rStyle w:val="Hyperlink"/>
                                <w:rFonts w:ascii="Roboto Mono" w:hAnsi="Roboto Mono"/>
                                <w:color w:val="000000" w:themeColor="text1"/>
                                <w:sz w:val="21"/>
                                <w:szCs w:val="21"/>
                                <w:u w:val="none"/>
                              </w:rPr>
                              <w:t>ewsroom</w:t>
                            </w:r>
                            <w:r w:rsidR="00106400">
                              <w:rPr>
                                <w:rStyle w:val="Hyperlink"/>
                                <w:rFonts w:ascii="Roboto Mono" w:hAnsi="Roboto Mono"/>
                                <w:color w:val="000000" w:themeColor="text1"/>
                                <w:sz w:val="21"/>
                                <w:szCs w:val="21"/>
                                <w:u w:val="none"/>
                              </w:rPr>
                              <w:t>.</w:t>
                            </w:r>
                            <w:r w:rsidR="00DB4CC4" w:rsidRPr="00DB4CC4">
                              <w:rPr>
                                <w:rStyle w:val="Hyperlink"/>
                                <w:rFonts w:ascii="Roboto Mono" w:hAnsi="Roboto Mono"/>
                                <w:color w:val="000000" w:themeColor="text1"/>
                                <w:sz w:val="21"/>
                                <w:szCs w:val="21"/>
                                <w:u w:val="none"/>
                              </w:rPr>
                              <w:t>unsw.edu.au</w:t>
                            </w:r>
                          </w:hyperlink>
                          <w:r w:rsidR="00DB4CC4" w:rsidRPr="00DB4CC4">
                            <w:rPr>
                              <w:rFonts w:ascii="Roboto Mono" w:hAnsi="Roboto Mono"/>
                              <w:color w:val="000000" w:themeColor="text1"/>
                              <w:sz w:val="21"/>
                              <w:szCs w:val="21"/>
                            </w:rPr>
                            <w:br/>
                            <w:t>media@unsw.edu.au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2BC52" id="Text Box 6" o:spid="_x0000_s1027" type="#_x0000_t202" style="position:absolute;margin-left:124.1pt;margin-top:7.85pt;width:158.55pt;height:42.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" filled="f" stroked="f" strokeweight=".5pt">
              <v:textbox>
                <w:txbxContent>
                  <w:p w14:paraId="2F958047" w14:textId="77777777" w:rsidR="00DB4CC4" w:rsidRPr="00DB4CC4" w:rsidRDefault="00130F4D" w:rsidP="00DB4CC4">
                    <w:pPr>
                      <w:rPr>
                        <w:rFonts w:ascii="Roboto Mono" w:hAnsi="Roboto Mono"/>
                        <w:color w:val="000000" w:themeColor="text1"/>
                        <w:sz w:val="21"/>
                        <w:szCs w:val="21"/>
                      </w:rPr>
                    </w:pPr>
                    <w:hyperlink r:id="rId4" w:history="1">
                      <w:r w:rsidR="00106400">
                        <w:rPr>
                          <w:rStyle w:val="Hyperlink"/>
                          <w:rFonts w:ascii="Roboto Mono" w:hAnsi="Roboto Mono"/>
                          <w:color w:val="000000" w:themeColor="text1"/>
                          <w:sz w:val="21"/>
                          <w:szCs w:val="21"/>
                          <w:u w:val="none"/>
                        </w:rPr>
                        <w:t>n</w:t>
                      </w:r>
                      <w:r w:rsidR="00DB4CC4" w:rsidRPr="00DB4CC4">
                        <w:rPr>
                          <w:rStyle w:val="Hyperlink"/>
                          <w:rFonts w:ascii="Roboto Mono" w:hAnsi="Roboto Mono"/>
                          <w:color w:val="000000" w:themeColor="text1"/>
                          <w:sz w:val="21"/>
                          <w:szCs w:val="21"/>
                          <w:u w:val="none"/>
                        </w:rPr>
                        <w:t>ewsroom</w:t>
                      </w:r>
                      <w:r w:rsidR="00106400">
                        <w:rPr>
                          <w:rStyle w:val="Hyperlink"/>
                          <w:rFonts w:ascii="Roboto Mono" w:hAnsi="Roboto Mono"/>
                          <w:color w:val="000000" w:themeColor="text1"/>
                          <w:sz w:val="21"/>
                          <w:szCs w:val="21"/>
                          <w:u w:val="none"/>
                        </w:rPr>
                        <w:t>.</w:t>
                      </w:r>
                      <w:r w:rsidR="00DB4CC4" w:rsidRPr="00DB4CC4">
                        <w:rPr>
                          <w:rStyle w:val="Hyperlink"/>
                          <w:rFonts w:ascii="Roboto Mono" w:hAnsi="Roboto Mono"/>
                          <w:color w:val="000000" w:themeColor="text1"/>
                          <w:sz w:val="21"/>
                          <w:szCs w:val="21"/>
                          <w:u w:val="none"/>
                        </w:rPr>
                        <w:t>unsw.edu.au</w:t>
                      </w:r>
                    </w:hyperlink>
                    <w:r w:rsidR="00DB4CC4" w:rsidRPr="00DB4CC4">
                      <w:rPr>
                        <w:rFonts w:ascii="Roboto Mono" w:hAnsi="Roboto Mono"/>
                        <w:color w:val="000000" w:themeColor="text1"/>
                        <w:sz w:val="21"/>
                        <w:szCs w:val="21"/>
                      </w:rPr>
                      <w:br/>
                      <w:t>media@unsw.edu.au</w:t>
                    </w:r>
                  </w:p>
                </w:txbxContent>
              </v:textbox>
            </v:shape>
          </w:pict>
        </mc:Fallback>
      </mc:AlternateContent>
    </w:r>
  </w:p>
  <w:p w14:paraId="44C4A862" w14:textId="77777777" w:rsidR="00955A64" w:rsidRDefault="00955A64">
    <w:pPr>
      <w:pStyle w:val="Header"/>
    </w:pPr>
  </w:p>
  <w:p w14:paraId="477C8514" w14:textId="77777777" w:rsidR="00955A64" w:rsidRDefault="00955A64">
    <w:pPr>
      <w:pStyle w:val="Header"/>
    </w:pPr>
  </w:p>
  <w:p w14:paraId="0F0A3A11" w14:textId="77777777" w:rsidR="00DB4CC4" w:rsidRDefault="00DB4CC4">
    <w:pPr>
      <w:pStyle w:val="Header"/>
    </w:pPr>
  </w:p>
  <w:p w14:paraId="166263F0" w14:textId="77777777" w:rsidR="00DB4CC4" w:rsidRDefault="00DB4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67FD7"/>
    <w:multiLevelType w:val="hybridMultilevel"/>
    <w:tmpl w:val="6B225A8A"/>
    <w:lvl w:ilvl="0" w:tplc="AB3469B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281D0D88"/>
    <w:multiLevelType w:val="hybridMultilevel"/>
    <w:tmpl w:val="48BCAD7A"/>
    <w:lvl w:ilvl="0" w:tplc="DAC0B5F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2FA57E25"/>
    <w:multiLevelType w:val="hybridMultilevel"/>
    <w:tmpl w:val="48BCAD7A"/>
    <w:lvl w:ilvl="0" w:tplc="DAC0B5F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4D1270DA"/>
    <w:multiLevelType w:val="multilevel"/>
    <w:tmpl w:val="4670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5819CD"/>
    <w:multiLevelType w:val="hybridMultilevel"/>
    <w:tmpl w:val="DEE6CD70"/>
    <w:lvl w:ilvl="0" w:tplc="F9AE27E2">
      <w:start w:val="1"/>
      <w:numFmt w:val="decimal"/>
      <w:lvlText w:val="%1."/>
      <w:lvlJc w:val="left"/>
      <w:pPr>
        <w:ind w:left="502" w:hanging="360"/>
      </w:pPr>
      <w:rPr>
        <w:rFonts w:hint="default"/>
        <w:sz w:val="4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attachedTemplate r:id="rId1"/>
  <w:defaultTabStop w:val="720"/>
  <w:drawingGridHorizontalSpacing w:val="110"/>
  <w:displayHorizontalDrawingGridEvery w:val="2"/>
  <w:characterSpacingControl w:val="doNotCompress"/>
  <w:hdrShapeDefaults>
    <o:shapedefaults v:ext="edit" spidmax="2049" strokecolor="#ffd700">
      <v:stroke color="#ffd700" weight="4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54D"/>
    <w:rsid w:val="000267FB"/>
    <w:rsid w:val="00075653"/>
    <w:rsid w:val="00093E4D"/>
    <w:rsid w:val="000B6A16"/>
    <w:rsid w:val="000D3FCF"/>
    <w:rsid w:val="000E1EBC"/>
    <w:rsid w:val="00106400"/>
    <w:rsid w:val="00111DCC"/>
    <w:rsid w:val="00130671"/>
    <w:rsid w:val="00130F4D"/>
    <w:rsid w:val="00146F79"/>
    <w:rsid w:val="001562FF"/>
    <w:rsid w:val="001809C4"/>
    <w:rsid w:val="001859C9"/>
    <w:rsid w:val="00191C8F"/>
    <w:rsid w:val="001A3CDA"/>
    <w:rsid w:val="001B7A53"/>
    <w:rsid w:val="001C5924"/>
    <w:rsid w:val="001E0817"/>
    <w:rsid w:val="002067A7"/>
    <w:rsid w:val="00232626"/>
    <w:rsid w:val="00265CF3"/>
    <w:rsid w:val="0026701D"/>
    <w:rsid w:val="0028537D"/>
    <w:rsid w:val="0029379D"/>
    <w:rsid w:val="00295DD0"/>
    <w:rsid w:val="002C14B9"/>
    <w:rsid w:val="002C14BE"/>
    <w:rsid w:val="002D1A11"/>
    <w:rsid w:val="002F7CEC"/>
    <w:rsid w:val="003120C7"/>
    <w:rsid w:val="00327910"/>
    <w:rsid w:val="00343816"/>
    <w:rsid w:val="00352C8D"/>
    <w:rsid w:val="00360215"/>
    <w:rsid w:val="003A6718"/>
    <w:rsid w:val="003B651B"/>
    <w:rsid w:val="003D35A1"/>
    <w:rsid w:val="003E276F"/>
    <w:rsid w:val="003F2A09"/>
    <w:rsid w:val="003F2FBC"/>
    <w:rsid w:val="00404F5A"/>
    <w:rsid w:val="004145AE"/>
    <w:rsid w:val="0046085E"/>
    <w:rsid w:val="0046375B"/>
    <w:rsid w:val="00466508"/>
    <w:rsid w:val="00487F7E"/>
    <w:rsid w:val="004A06B7"/>
    <w:rsid w:val="004D066F"/>
    <w:rsid w:val="00566D9E"/>
    <w:rsid w:val="00592EA6"/>
    <w:rsid w:val="005942CE"/>
    <w:rsid w:val="005A15EE"/>
    <w:rsid w:val="00625084"/>
    <w:rsid w:val="00633E0B"/>
    <w:rsid w:val="00633EE4"/>
    <w:rsid w:val="006B0457"/>
    <w:rsid w:val="006E469B"/>
    <w:rsid w:val="007126B0"/>
    <w:rsid w:val="007525FE"/>
    <w:rsid w:val="00756377"/>
    <w:rsid w:val="00762B79"/>
    <w:rsid w:val="0076454D"/>
    <w:rsid w:val="007A5F84"/>
    <w:rsid w:val="007B77F2"/>
    <w:rsid w:val="007C0A3C"/>
    <w:rsid w:val="007E4CB7"/>
    <w:rsid w:val="007F3558"/>
    <w:rsid w:val="008042CE"/>
    <w:rsid w:val="008336CD"/>
    <w:rsid w:val="0084596A"/>
    <w:rsid w:val="00847151"/>
    <w:rsid w:val="00875989"/>
    <w:rsid w:val="00881B91"/>
    <w:rsid w:val="008F355F"/>
    <w:rsid w:val="00955A64"/>
    <w:rsid w:val="00982B5B"/>
    <w:rsid w:val="00993A30"/>
    <w:rsid w:val="00996493"/>
    <w:rsid w:val="009B2B47"/>
    <w:rsid w:val="009C1791"/>
    <w:rsid w:val="009C42A7"/>
    <w:rsid w:val="009F3B96"/>
    <w:rsid w:val="00A42BD1"/>
    <w:rsid w:val="00A75EE0"/>
    <w:rsid w:val="00AC1C7E"/>
    <w:rsid w:val="00B05569"/>
    <w:rsid w:val="00B130DA"/>
    <w:rsid w:val="00B25ADE"/>
    <w:rsid w:val="00B743E0"/>
    <w:rsid w:val="00B81DC4"/>
    <w:rsid w:val="00BE7D8E"/>
    <w:rsid w:val="00C23DAA"/>
    <w:rsid w:val="00C956F9"/>
    <w:rsid w:val="00CA7E48"/>
    <w:rsid w:val="00CB2E12"/>
    <w:rsid w:val="00CC7612"/>
    <w:rsid w:val="00CD2056"/>
    <w:rsid w:val="00CE70B5"/>
    <w:rsid w:val="00D00AEF"/>
    <w:rsid w:val="00D27B18"/>
    <w:rsid w:val="00D53B0E"/>
    <w:rsid w:val="00DA2B30"/>
    <w:rsid w:val="00DB4CC4"/>
    <w:rsid w:val="00DB744F"/>
    <w:rsid w:val="00DE1253"/>
    <w:rsid w:val="00E429EB"/>
    <w:rsid w:val="00E50C69"/>
    <w:rsid w:val="00E63E06"/>
    <w:rsid w:val="00E75451"/>
    <w:rsid w:val="00E97C8F"/>
    <w:rsid w:val="00EA450A"/>
    <w:rsid w:val="00EA6CEA"/>
    <w:rsid w:val="00ED0F47"/>
    <w:rsid w:val="00EE5301"/>
    <w:rsid w:val="00EE7455"/>
    <w:rsid w:val="00F42CF4"/>
    <w:rsid w:val="00F6284A"/>
    <w:rsid w:val="00F70D0A"/>
    <w:rsid w:val="00F724CB"/>
    <w:rsid w:val="00FA3EC5"/>
    <w:rsid w:val="00FB45E3"/>
    <w:rsid w:val="00FD4B28"/>
    <w:rsid w:val="00FD5BC9"/>
    <w:rsid w:val="1C82E5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fd700">
      <v:stroke color="#ffd700" weight="4pt"/>
    </o:shapedefaults>
    <o:shapelayout v:ext="edit">
      <o:idmap v:ext="edit" data="1"/>
    </o:shapelayout>
  </w:shapeDefaults>
  <w:decimalSymbol w:val="."/>
  <w:listSeparator w:val=","/>
  <w14:docId w14:val="17DA9B53"/>
  <w15:docId w15:val="{0EAF7832-F590-4949-A52C-5B8ED24A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2BD1"/>
    <w:pPr>
      <w:spacing w:after="60"/>
    </w:pPr>
    <w:rPr>
      <w:rFonts w:ascii="Roboto" w:hAnsi="Roboto"/>
    </w:rPr>
  </w:style>
  <w:style w:type="paragraph" w:styleId="Heading1">
    <w:name w:val="heading 1"/>
    <w:basedOn w:val="Normal"/>
    <w:next w:val="Normal"/>
    <w:link w:val="Heading1Char"/>
    <w:uiPriority w:val="9"/>
    <w:qFormat/>
    <w:rsid w:val="00CB2E12"/>
    <w:pPr>
      <w:keepNext/>
      <w:keepLines/>
      <w:spacing w:before="480" w:after="0"/>
      <w:outlineLvl w:val="0"/>
    </w:pPr>
    <w:rPr>
      <w:rFonts w:ascii="Clancy" w:eastAsiaTheme="majorEastAsia" w:hAnsi="Clancy" w:cstheme="majorBidi"/>
      <w:bCs/>
      <w:sz w:val="28"/>
      <w:szCs w:val="28"/>
    </w:rPr>
  </w:style>
  <w:style w:type="paragraph" w:styleId="Heading2">
    <w:name w:val="heading 2"/>
    <w:basedOn w:val="Normal"/>
    <w:next w:val="Normal"/>
    <w:link w:val="Heading2Char"/>
    <w:uiPriority w:val="9"/>
    <w:semiHidden/>
    <w:unhideWhenUsed/>
    <w:qFormat/>
    <w:rsid w:val="00CB2E12"/>
    <w:pPr>
      <w:keepNext/>
      <w:keepLines/>
      <w:spacing w:before="200" w:after="0"/>
      <w:outlineLvl w:val="1"/>
    </w:pPr>
    <w:rPr>
      <w:rFonts w:ascii="Clancy" w:eastAsiaTheme="majorEastAsia" w:hAnsi="Clancy" w:cstheme="majorBidi"/>
      <w:bCs/>
      <w:sz w:val="26"/>
      <w:szCs w:val="26"/>
    </w:rPr>
  </w:style>
  <w:style w:type="paragraph" w:styleId="Heading3">
    <w:name w:val="heading 3"/>
    <w:basedOn w:val="Normal"/>
    <w:next w:val="Normal"/>
    <w:link w:val="Heading3Char"/>
    <w:uiPriority w:val="9"/>
    <w:semiHidden/>
    <w:unhideWhenUsed/>
    <w:qFormat/>
    <w:rsid w:val="0076454D"/>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E12"/>
    <w:rPr>
      <w:rFonts w:ascii="Clancy" w:eastAsiaTheme="majorEastAsia" w:hAnsi="Clancy" w:cstheme="majorBidi"/>
      <w:bCs/>
      <w:sz w:val="28"/>
      <w:szCs w:val="28"/>
    </w:rPr>
  </w:style>
  <w:style w:type="character" w:customStyle="1" w:styleId="Heading2Char">
    <w:name w:val="Heading 2 Char"/>
    <w:basedOn w:val="DefaultParagraphFont"/>
    <w:link w:val="Heading2"/>
    <w:uiPriority w:val="9"/>
    <w:semiHidden/>
    <w:rsid w:val="00CB2E12"/>
    <w:rPr>
      <w:rFonts w:ascii="Clancy" w:eastAsiaTheme="majorEastAsia" w:hAnsi="Clancy" w:cstheme="majorBidi"/>
      <w:bCs/>
      <w:sz w:val="26"/>
      <w:szCs w:val="26"/>
    </w:rPr>
  </w:style>
  <w:style w:type="paragraph" w:styleId="Title">
    <w:name w:val="Title"/>
    <w:basedOn w:val="Normal"/>
    <w:next w:val="Normal"/>
    <w:link w:val="TitleChar"/>
    <w:uiPriority w:val="10"/>
    <w:qFormat/>
    <w:rsid w:val="00566D9E"/>
    <w:pPr>
      <w:spacing w:after="300" w:line="240" w:lineRule="auto"/>
      <w:contextualSpacing/>
    </w:pPr>
    <w:rPr>
      <w:rFonts w:ascii="Clancy" w:eastAsiaTheme="majorEastAsia" w:hAnsi="Clancy" w:cstheme="majorBidi"/>
      <w:spacing w:val="5"/>
      <w:kern w:val="28"/>
      <w:sz w:val="52"/>
      <w:szCs w:val="52"/>
    </w:rPr>
  </w:style>
  <w:style w:type="character" w:customStyle="1" w:styleId="TitleChar">
    <w:name w:val="Title Char"/>
    <w:basedOn w:val="DefaultParagraphFont"/>
    <w:link w:val="Title"/>
    <w:uiPriority w:val="10"/>
    <w:rsid w:val="00566D9E"/>
    <w:rPr>
      <w:rFonts w:ascii="Clancy" w:eastAsiaTheme="majorEastAsia" w:hAnsi="Clancy" w:cstheme="majorBidi"/>
      <w:spacing w:val="5"/>
      <w:kern w:val="28"/>
      <w:sz w:val="52"/>
      <w:szCs w:val="52"/>
    </w:rPr>
  </w:style>
  <w:style w:type="paragraph" w:styleId="Subtitle">
    <w:name w:val="Subtitle"/>
    <w:basedOn w:val="Normal"/>
    <w:next w:val="Normal"/>
    <w:link w:val="SubtitleChar"/>
    <w:uiPriority w:val="11"/>
    <w:qFormat/>
    <w:rsid w:val="00566D9E"/>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566D9E"/>
    <w:rPr>
      <w:rFonts w:ascii="Roboto" w:eastAsiaTheme="majorEastAsia" w:hAnsi="Roboto" w:cstheme="majorBidi"/>
      <w:i/>
      <w:iCs/>
      <w:spacing w:val="15"/>
      <w:sz w:val="24"/>
      <w:szCs w:val="24"/>
    </w:rPr>
  </w:style>
  <w:style w:type="character" w:styleId="SubtleEmphasis">
    <w:name w:val="Subtle Emphasis"/>
    <w:basedOn w:val="DefaultParagraphFont"/>
    <w:uiPriority w:val="19"/>
    <w:qFormat/>
    <w:rsid w:val="00566D9E"/>
    <w:rPr>
      <w:rFonts w:ascii="Roboto" w:hAnsi="Roboto"/>
      <w:i/>
      <w:iCs/>
      <w:color w:val="595959" w:themeColor="text1" w:themeTint="A6"/>
    </w:rPr>
  </w:style>
  <w:style w:type="character" w:styleId="Emphasis">
    <w:name w:val="Emphasis"/>
    <w:basedOn w:val="DefaultParagraphFont"/>
    <w:uiPriority w:val="20"/>
    <w:qFormat/>
    <w:rsid w:val="00566D9E"/>
    <w:rPr>
      <w:rFonts w:ascii="Roboto" w:hAnsi="Roboto"/>
      <w:i/>
      <w:iCs/>
    </w:rPr>
  </w:style>
  <w:style w:type="character" w:styleId="IntenseEmphasis">
    <w:name w:val="Intense Emphasis"/>
    <w:basedOn w:val="DefaultParagraphFont"/>
    <w:uiPriority w:val="21"/>
    <w:qFormat/>
    <w:rsid w:val="00566D9E"/>
    <w:rPr>
      <w:rFonts w:ascii="Clancy" w:hAnsi="Clancy"/>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566D9E"/>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566D9E"/>
    <w:rPr>
      <w:rFonts w:ascii="Roboto" w:hAnsi="Roboto"/>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iPriority w:val="99"/>
    <w:unhideWhenUsed/>
    <w:rsid w:val="00360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215"/>
  </w:style>
  <w:style w:type="paragraph" w:styleId="BalloonText">
    <w:name w:val="Balloon Text"/>
    <w:basedOn w:val="Normal"/>
    <w:link w:val="BalloonTextChar"/>
    <w:uiPriority w:val="99"/>
    <w:semiHidden/>
    <w:unhideWhenUsed/>
    <w:rsid w:val="00360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215"/>
    <w:rPr>
      <w:rFonts w:ascii="Tahoma" w:hAnsi="Tahoma" w:cs="Tahoma"/>
      <w:sz w:val="16"/>
      <w:szCs w:val="16"/>
    </w:rPr>
  </w:style>
  <w:style w:type="paragraph" w:styleId="Footer">
    <w:name w:val="footer"/>
    <w:basedOn w:val="Normal"/>
    <w:link w:val="FooterChar"/>
    <w:uiPriority w:val="99"/>
    <w:unhideWhenUsed/>
    <w:rsid w:val="00360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215"/>
  </w:style>
  <w:style w:type="paragraph" w:customStyle="1" w:styleId="Footeroption">
    <w:name w:val="Footer option"/>
    <w:basedOn w:val="NoSpacing"/>
    <w:rsid w:val="00360215"/>
    <w:rPr>
      <w:color w:val="595959" w:themeColor="text1" w:themeTint="A6"/>
      <w:sz w:val="16"/>
    </w:rPr>
  </w:style>
  <w:style w:type="paragraph" w:styleId="NoSpacing">
    <w:name w:val="No Spacing"/>
    <w:uiPriority w:val="1"/>
    <w:qFormat/>
    <w:rsid w:val="00360215"/>
    <w:pPr>
      <w:spacing w:after="0" w:line="240" w:lineRule="auto"/>
    </w:pPr>
  </w:style>
  <w:style w:type="paragraph" w:styleId="Quote">
    <w:name w:val="Quote"/>
    <w:basedOn w:val="Normal"/>
    <w:next w:val="Normal"/>
    <w:link w:val="QuoteChar"/>
    <w:uiPriority w:val="29"/>
    <w:qFormat/>
    <w:rsid w:val="00566D9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66D9E"/>
    <w:rPr>
      <w:rFonts w:ascii="Roboto" w:hAnsi="Roboto"/>
      <w:i/>
      <w:iCs/>
      <w:color w:val="404040" w:themeColor="text1" w:themeTint="BF"/>
    </w:rPr>
  </w:style>
  <w:style w:type="paragraph" w:styleId="NormalWeb">
    <w:name w:val="Normal (Web)"/>
    <w:basedOn w:val="Normal"/>
    <w:uiPriority w:val="99"/>
    <w:unhideWhenUsed/>
    <w:rsid w:val="00D27B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46085E"/>
  </w:style>
  <w:style w:type="character" w:styleId="Hyperlink">
    <w:name w:val="Hyperlink"/>
    <w:basedOn w:val="DefaultParagraphFont"/>
    <w:uiPriority w:val="99"/>
    <w:unhideWhenUsed/>
    <w:rsid w:val="00DB4CC4"/>
    <w:rPr>
      <w:color w:val="0000FF" w:themeColor="hyperlink"/>
      <w:u w:val="single"/>
    </w:rPr>
  </w:style>
  <w:style w:type="character" w:styleId="UnresolvedMention">
    <w:name w:val="Unresolved Mention"/>
    <w:basedOn w:val="DefaultParagraphFont"/>
    <w:uiPriority w:val="99"/>
    <w:rsid w:val="00DB4CC4"/>
    <w:rPr>
      <w:color w:val="605E5C"/>
      <w:shd w:val="clear" w:color="auto" w:fill="E1DFDD"/>
    </w:rPr>
  </w:style>
  <w:style w:type="character" w:styleId="FollowedHyperlink">
    <w:name w:val="FollowedHyperlink"/>
    <w:basedOn w:val="DefaultParagraphFont"/>
    <w:uiPriority w:val="99"/>
    <w:semiHidden/>
    <w:unhideWhenUsed/>
    <w:rsid w:val="00DB4CC4"/>
    <w:rPr>
      <w:color w:val="800080" w:themeColor="followedHyperlink"/>
      <w:u w:val="single"/>
    </w:rPr>
  </w:style>
  <w:style w:type="character" w:customStyle="1" w:styleId="Heading3Char">
    <w:name w:val="Heading 3 Char"/>
    <w:basedOn w:val="DefaultParagraphFont"/>
    <w:link w:val="Heading3"/>
    <w:uiPriority w:val="9"/>
    <w:semiHidden/>
    <w:rsid w:val="0076454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270148">
      <w:bodyDiv w:val="1"/>
      <w:marLeft w:val="0"/>
      <w:marRight w:val="0"/>
      <w:marTop w:val="0"/>
      <w:marBottom w:val="0"/>
      <w:divBdr>
        <w:top w:val="none" w:sz="0" w:space="0" w:color="auto"/>
        <w:left w:val="none" w:sz="0" w:space="0" w:color="auto"/>
        <w:bottom w:val="none" w:sz="0" w:space="0" w:color="auto"/>
        <w:right w:val="none" w:sz="0" w:space="0" w:color="auto"/>
      </w:divBdr>
      <w:divsChild>
        <w:div w:id="1406762137">
          <w:marLeft w:val="0"/>
          <w:marRight w:val="0"/>
          <w:marTop w:val="0"/>
          <w:marBottom w:val="0"/>
          <w:divBdr>
            <w:top w:val="none" w:sz="0" w:space="0" w:color="auto"/>
            <w:left w:val="none" w:sz="0" w:space="0" w:color="auto"/>
            <w:bottom w:val="none" w:sz="0" w:space="0" w:color="auto"/>
            <w:right w:val="none" w:sz="0" w:space="0" w:color="auto"/>
          </w:divBdr>
          <w:divsChild>
            <w:div w:id="753165678">
              <w:marLeft w:val="0"/>
              <w:marRight w:val="0"/>
              <w:marTop w:val="0"/>
              <w:marBottom w:val="0"/>
              <w:divBdr>
                <w:top w:val="none" w:sz="0" w:space="0" w:color="auto"/>
                <w:left w:val="none" w:sz="0" w:space="0" w:color="auto"/>
                <w:bottom w:val="none" w:sz="0" w:space="0" w:color="auto"/>
                <w:right w:val="none" w:sz="0" w:space="0" w:color="auto"/>
              </w:divBdr>
            </w:div>
            <w:div w:id="1113477461">
              <w:marLeft w:val="0"/>
              <w:marRight w:val="0"/>
              <w:marTop w:val="0"/>
              <w:marBottom w:val="0"/>
              <w:divBdr>
                <w:top w:val="none" w:sz="0" w:space="0" w:color="auto"/>
                <w:left w:val="none" w:sz="0" w:space="0" w:color="auto"/>
                <w:bottom w:val="none" w:sz="0" w:space="0" w:color="auto"/>
                <w:right w:val="none" w:sz="0" w:space="0" w:color="auto"/>
              </w:divBdr>
              <w:divsChild>
                <w:div w:id="2133864286">
                  <w:marLeft w:val="0"/>
                  <w:marRight w:val="0"/>
                  <w:marTop w:val="0"/>
                  <w:marBottom w:val="0"/>
                  <w:divBdr>
                    <w:top w:val="none" w:sz="0" w:space="0" w:color="auto"/>
                    <w:left w:val="none" w:sz="0" w:space="0" w:color="auto"/>
                    <w:bottom w:val="none" w:sz="0" w:space="0" w:color="auto"/>
                    <w:right w:val="none" w:sz="0" w:space="0" w:color="auto"/>
                  </w:divBdr>
                  <w:divsChild>
                    <w:div w:id="871069057">
                      <w:marLeft w:val="0"/>
                      <w:marRight w:val="0"/>
                      <w:marTop w:val="0"/>
                      <w:marBottom w:val="0"/>
                      <w:divBdr>
                        <w:top w:val="none" w:sz="0" w:space="0" w:color="auto"/>
                        <w:left w:val="none" w:sz="0" w:space="0" w:color="auto"/>
                        <w:bottom w:val="none" w:sz="0" w:space="0" w:color="auto"/>
                        <w:right w:val="none" w:sz="0" w:space="0" w:color="auto"/>
                      </w:divBdr>
                      <w:divsChild>
                        <w:div w:id="1768959694">
                          <w:marLeft w:val="0"/>
                          <w:marRight w:val="0"/>
                          <w:marTop w:val="0"/>
                          <w:marBottom w:val="0"/>
                          <w:divBdr>
                            <w:top w:val="none" w:sz="0" w:space="0" w:color="auto"/>
                            <w:left w:val="none" w:sz="0" w:space="0" w:color="auto"/>
                            <w:bottom w:val="none" w:sz="0" w:space="0" w:color="auto"/>
                            <w:right w:val="none" w:sz="0" w:space="0" w:color="auto"/>
                          </w:divBdr>
                          <w:divsChild>
                            <w:div w:id="1575046899">
                              <w:marLeft w:val="0"/>
                              <w:marRight w:val="0"/>
                              <w:marTop w:val="0"/>
                              <w:marBottom w:val="0"/>
                              <w:divBdr>
                                <w:top w:val="none" w:sz="0" w:space="0" w:color="auto"/>
                                <w:left w:val="none" w:sz="0" w:space="0" w:color="auto"/>
                                <w:bottom w:val="none" w:sz="0" w:space="0" w:color="auto"/>
                                <w:right w:val="none" w:sz="0" w:space="0" w:color="auto"/>
                              </w:divBdr>
                              <w:divsChild>
                                <w:div w:id="20247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058594">
              <w:marLeft w:val="0"/>
              <w:marRight w:val="0"/>
              <w:marTop w:val="0"/>
              <w:marBottom w:val="0"/>
              <w:divBdr>
                <w:top w:val="none" w:sz="0" w:space="0" w:color="auto"/>
                <w:left w:val="none" w:sz="0" w:space="0" w:color="auto"/>
                <w:bottom w:val="none" w:sz="0" w:space="0" w:color="auto"/>
                <w:right w:val="none" w:sz="0" w:space="0" w:color="auto"/>
              </w:divBdr>
              <w:divsChild>
                <w:div w:id="1748529445">
                  <w:marLeft w:val="0"/>
                  <w:marRight w:val="0"/>
                  <w:marTop w:val="0"/>
                  <w:marBottom w:val="0"/>
                  <w:divBdr>
                    <w:top w:val="none" w:sz="0" w:space="0" w:color="auto"/>
                    <w:left w:val="none" w:sz="0" w:space="0" w:color="auto"/>
                    <w:bottom w:val="none" w:sz="0" w:space="0" w:color="auto"/>
                    <w:right w:val="none" w:sz="0" w:space="0" w:color="auto"/>
                  </w:divBdr>
                  <w:divsChild>
                    <w:div w:id="1310592641">
                      <w:marLeft w:val="0"/>
                      <w:marRight w:val="0"/>
                      <w:marTop w:val="0"/>
                      <w:marBottom w:val="0"/>
                      <w:divBdr>
                        <w:top w:val="none" w:sz="0" w:space="0" w:color="auto"/>
                        <w:left w:val="none" w:sz="0" w:space="0" w:color="auto"/>
                        <w:bottom w:val="none" w:sz="0" w:space="0" w:color="auto"/>
                        <w:right w:val="none" w:sz="0" w:space="0" w:color="auto"/>
                      </w:divBdr>
                      <w:divsChild>
                        <w:div w:id="16226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859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search.unsw.edu.au/people/associate-professor-christy-e-newman"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rts.unsw.edu.au/csr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b.knight@unsw.edu.a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unsworks.unsw.edu.au/fapi/datastream/unsworks:72141/binecb2e57e-5d67-4639-8b9f-3370b0c619fd?view=true&amp;xy=01" TargetMode="External"/><Relationship Id="rId5" Type="http://schemas.openxmlformats.org/officeDocument/2006/relationships/numbering" Target="numbering.xml"/><Relationship Id="rId15" Type="http://schemas.openxmlformats.org/officeDocument/2006/relationships/hyperlink" Target="http://unsworks.unsw.edu.au/fapi/datastream/unsworks:72141/binecb2e57e-5d67-4639-8b9f-3370b0c619fd?view=true&amp;xy=01"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s.unsw.edu.au/our-people/james-macgibbon"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mailto:newsroom@unsw.edu.au" TargetMode="External"/><Relationship Id="rId2" Type="http://schemas.openxmlformats.org/officeDocument/2006/relationships/image" Target="media/image4.png"/><Relationship Id="rId1" Type="http://schemas.openxmlformats.org/officeDocument/2006/relationships/image" Target="media/image3.emf"/><Relationship Id="rId4" Type="http://schemas.openxmlformats.org/officeDocument/2006/relationships/hyperlink" Target="mailto:newsroom@unsw.edu.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knight/Desktop/Media%20Release%20-%20CLANCY%20+%20ROBOTO%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DED3FDEAA2A24FB9B5AE1C0CF2617C" ma:contentTypeVersion="13" ma:contentTypeDescription="Create a new document." ma:contentTypeScope="" ma:versionID="12e4b38e2f7fc60a9dc2b500c3cd2451">
  <xsd:schema xmlns:xsd="http://www.w3.org/2001/XMLSchema" xmlns:xs="http://www.w3.org/2001/XMLSchema" xmlns:p="http://schemas.microsoft.com/office/2006/metadata/properties" xmlns:ns3="3e9f3f73-5ab3-490b-9e53-c5c867f0ceb2" xmlns:ns4="8bfb78a8-648a-4c00-a142-bee1043f910b" targetNamespace="http://schemas.microsoft.com/office/2006/metadata/properties" ma:root="true" ma:fieldsID="da7eaf9e8efd83bf9c8bb8b2d2cf8cbb" ns3:_="" ns4:_="">
    <xsd:import namespace="3e9f3f73-5ab3-490b-9e53-c5c867f0ceb2"/>
    <xsd:import namespace="8bfb78a8-648a-4c00-a142-bee1043f910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f3f73-5ab3-490b-9e53-c5c867f0c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fb78a8-648a-4c00-a142-bee1043f910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F43262-E822-4A67-A339-E2C2FAE4E374}">
  <ds:schemaRefs>
    <ds:schemaRef ds:uri="http://schemas.microsoft.com/sharepoint/v3/contenttype/forms"/>
  </ds:schemaRefs>
</ds:datastoreItem>
</file>

<file path=customXml/itemProps2.xml><?xml version="1.0" encoding="utf-8"?>
<ds:datastoreItem xmlns:ds="http://schemas.openxmlformats.org/officeDocument/2006/customXml" ds:itemID="{3B56187C-1C03-4F9A-A114-85F9DD25E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f3f73-5ab3-490b-9e53-c5c867f0ceb2"/>
    <ds:schemaRef ds:uri="8bfb78a8-648a-4c00-a142-bee1043f91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EB5B10-2948-4319-9B9E-3496FE2698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789659-A2F1-8D44-893A-F7AEA47CF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 CLANCY + ROBOTO  copy.dotx</Template>
  <TotalTime>5</TotalTime>
  <Pages>3</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UNSW</Company>
  <LinksUpToDate>false</LinksUpToDate>
  <CharactersWithSpaces>7038</CharactersWithSpaces>
  <SharedDoc>false</SharedDoc>
  <HLinks>
    <vt:vector size="6" baseType="variant">
      <vt:variant>
        <vt:i4>5111868</vt:i4>
      </vt:variant>
      <vt:variant>
        <vt:i4>0</vt:i4>
      </vt:variant>
      <vt:variant>
        <vt:i4>0</vt:i4>
      </vt:variant>
      <vt:variant>
        <vt:i4>5</vt:i4>
      </vt:variant>
      <vt:variant>
        <vt:lpwstr>mailto:newsroom@unsw.edu.au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Knight</dc:creator>
  <cp:keywords/>
  <cp:lastModifiedBy>Ben Knight</cp:lastModifiedBy>
  <cp:revision>1</cp:revision>
  <cp:lastPrinted>2020-08-17T22:28:00Z</cp:lastPrinted>
  <dcterms:created xsi:type="dcterms:W3CDTF">2020-10-20T21:12:00Z</dcterms:created>
  <dcterms:modified xsi:type="dcterms:W3CDTF">2020-10-20T21:17:00Z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0x01010092DED3FDEAA2A24FB9B5AE1C0CF2617C</vt:lpwstr>
  </property>
</Properties>
</file>